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9355E" w:rsidRPr="00B16AD5" w:rsidRDefault="0090347C" w:rsidP="00523006">
      <w:pPr>
        <w:jc w:val="center"/>
        <w:rPr>
          <w:rFonts w:asciiTheme="minorHAnsi" w:hAnsiTheme="minorHAnsi"/>
          <w:bCs/>
        </w:rPr>
      </w:pPr>
      <w:bookmarkStart w:id="0" w:name="_GoBack"/>
      <w:bookmarkEnd w:id="0"/>
      <w:r>
        <w:rPr>
          <w:rFonts w:asciiTheme="minorHAnsi" w:hAnsiTheme="minorHAns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47625</wp:posOffset>
                </wp:positionV>
                <wp:extent cx="3878580" cy="676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462" w:rsidRPr="00244CF2" w:rsidRDefault="008D2462" w:rsidP="00D12B5E">
                            <w:pPr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</w:pPr>
                            <w:r w:rsidRPr="00244CF2"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  <w:t>BORDEREAU D’ADHES</w:t>
                            </w:r>
                            <w:r w:rsidRPr="00244CF2">
                              <w:rPr>
                                <w:rFonts w:ascii="Intro Head R Base" w:hAnsi="Intro Head R Base"/>
                                <w:color w:val="FF330D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  <w:t xml:space="preserve">ON </w:t>
                            </w:r>
                            <w:r w:rsidR="00D12B5E"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  <w:t xml:space="preserve">AMAPien.ne - </w:t>
                            </w:r>
                            <w:r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  <w:t>20</w:t>
                            </w:r>
                            <w:r w:rsidR="00904AE4"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  <w:t>2</w:t>
                            </w:r>
                            <w:r w:rsidR="00210B00">
                              <w:rPr>
                                <w:rFonts w:ascii="Intro Head R Base" w:hAnsi="Intro Head R Base"/>
                                <w:color w:val="2FA9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2673A4" w:rsidRPr="008D2462" w:rsidRDefault="002673A4" w:rsidP="008D24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85pt;margin-top:3.75pt;width:305.4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EJTZ4CAACQBQAADgAAAGRycy9lMm9Eb2MueG1srFRtb5swEP4+af/B8nfKSwgBVFK1SZgmdS9S&#10;ux/gYBPQwGa2E+im/fedTUiTVpOmbXywDvv83D13j+/6ZmgbdGBS1YJn2L/yMGK8ELTmuwx/ecyd&#10;GCOlCaekEZxl+IkpfLN8++a671IWiEo0lEkEIFylfZfhSusudV1VVKwl6kp0jMNhKWRLNPzKnUsl&#10;6QG9bdzA8yK3F5J2UhRMKdhdj4d4afHLkhX6U1kqplGTYchN21XadWtWd3lN0p0kXVUXxzTIX2TR&#10;kppD0BPUmmiC9rJ+BdXWhRRKlPqqEK0ryrIumOUAbHzvBZuHinTMcoHiqO5UJvX/YIuPh88S1TTD&#10;M4w4aaFFj2zQ6E4MaGaq03cqBaeHDtz0ANvQZctUdfei+KoQF6uK8B27lVL0FSMUsvPNTffs6oij&#10;DMi2/yAohCF7LSzQUMrWlA6KgQAduvR06oxJpYDNWbyI5zEcFXAWLaJgMbchSDrd7qTS75hokTEy&#10;LKHzFp0c7pU22ZB0cjHBuMjrprHdb/jFBjiOOxAbrpozk4Vt5o/ESzbxJg6dMIg2TuhR6tzmq9CJ&#10;cn8xX8/Wq9Xa/2ni+mFa1ZQybsJMwvLDP2vcUeKjJE7SUqKpqYEzKSm5264aiQ4EhJ3b71iQMzf3&#10;Mg1bBODygpIfhN5dkDh5FC+csAznTrLwYsfzk7sk8sIkXOeXlO5rzv6dEuoznMyD+Sim33Lz7Pea&#10;G0ml2HNqO2hUtznamtTNaJ+xNxk/s4cOT721GjWyHAWqh+0AiEa4W0GfQK1SgJhAdzDiwKiE/I5R&#10;D+Miw+rbnkiGUfOeg+LNbJkMORnbySC8gKsZ1hiN5krbGWQ6wcUtvISytiJ9jnx8P/DsbeLHEWXm&#10;yvm/9XoepMtfAAAA//8DAFBLAwQUAAYACAAAACEAKOa5Xd8AAAAKAQAADwAAAGRycy9kb3ducmV2&#10;LnhtbEyPwU7DMBBE70j8g7VI3KgdKC0NcaoKwQkJkYYDRyfeJlHjdYjdNvw921O5zWpGs2+y9eR6&#10;ccQxdJ40JDMFAqn2tqNGw1f5dvcEIkRD1vSeUMMvBljn11eZSa0/UYHHbWwEl1BIjYY2xiGVMtQt&#10;OhNmfkBib+dHZyKfYyPtaE5c7np5r9RCOtMRf2jNgC8t1vvtwWnYfFPx2v18VJ/FrujKcqXofbHX&#10;+vZm2jyDiDjFSxjO+IwOOTNV/kA2iF7DPFktOaph+Qji7KsHxapilcwVyDyT/yfkfwAAAP//AwBQ&#10;SwECLQAUAAYACAAAACEA5JnDwPsAAADhAQAAEwAAAAAAAAAAAAAAAAAAAAAAW0NvbnRlbnRfVHlw&#10;ZXNdLnhtbFBLAQItABQABgAIAAAAIQAjsmrh1wAAAJQBAAALAAAAAAAAAAAAAAAAACwBAABfcmVs&#10;cy8ucmVsc1BLAQItABQABgAIAAAAIQCXgQlNngIAAJAFAAAOAAAAAAAAAAAAAAAAACwCAABkcnMv&#10;ZTJvRG9jLnhtbFBLAQItABQABgAIAAAAIQAo5rld3wAAAAoBAAAPAAAAAAAAAAAAAAAAAPYEAABk&#10;cnMvZG93bnJldi54bWxQSwUGAAAAAAQABADzAAAAAgYAAAAA&#10;" filled="f" stroked="f">
                <v:stroke joinstyle="round"/>
                <v:textbox inset="0,0,0,0">
                  <w:txbxContent>
                    <w:p w:rsidR="008D2462" w:rsidRPr="00244CF2" w:rsidRDefault="008D2462" w:rsidP="00D12B5E">
                      <w:pPr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</w:pPr>
                      <w:r w:rsidRPr="00244CF2"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  <w:t>BORDEREAU D’ADHES</w:t>
                      </w:r>
                      <w:r w:rsidRPr="00244CF2">
                        <w:rPr>
                          <w:rFonts w:ascii="Intro Head R Base" w:hAnsi="Intro Head R Base"/>
                          <w:color w:val="FF330D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  <w:t xml:space="preserve">ON </w:t>
                      </w:r>
                      <w:r w:rsidR="00D12B5E"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  <w:t xml:space="preserve">AMAPien.ne - </w:t>
                      </w:r>
                      <w:r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  <w:t>20</w:t>
                      </w:r>
                      <w:r w:rsidR="00904AE4"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  <w:t>2</w:t>
                      </w:r>
                      <w:r w:rsidR="00210B00">
                        <w:rPr>
                          <w:rFonts w:ascii="Intro Head R Base" w:hAnsi="Intro Head R Base"/>
                          <w:color w:val="2FA900"/>
                          <w:sz w:val="44"/>
                          <w:szCs w:val="44"/>
                        </w:rPr>
                        <w:t>1</w:t>
                      </w:r>
                    </w:p>
                    <w:p w:rsidR="002673A4" w:rsidRPr="008D2462" w:rsidRDefault="002673A4" w:rsidP="008D24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-182245</wp:posOffset>
                </wp:positionV>
                <wp:extent cx="1285875" cy="1144270"/>
                <wp:effectExtent l="0" t="0" r="0" b="31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0A" w:rsidRPr="00215F0A" w:rsidRDefault="00BC79EB" w:rsidP="00215F0A">
                            <w:pPr>
                              <w:rPr>
                                <w:szCs w:val="20"/>
                              </w:rPr>
                            </w:pPr>
                            <w:r w:rsidRPr="00BC79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19050" t="0" r="9525" b="0"/>
                                  <wp:docPr id="1" name="Image 2" descr="LOGO X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 X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5F0A" w:rsidRPr="00215F0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7.75pt;margin-top:-14.3pt;width:101.25pt;height:9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A+KUCAACZBQAADgAAAGRycy9lMm9Eb2MueG1srFTbbtswDH0fsH8Q9O76MiexjTpFm8TDgO4C&#10;tPsAxZJjYbbkSUrsbti/j5LjpGlfhm1+EGiJIs8hj3h9M7QNOjCluRQ5Dq8CjJgoJeVil+Ovj4WX&#10;YKQNEZQ0UrAcPzGNb5Zv31z3XcYiWcuGMoUgiNBZ3+W4NqbLfF+XNWuJvpIdE3BYSdUSA79q51NF&#10;eojeNn4UBHO/l4p2SpZMa9hdj4d46eJXFSvN56rSzKAmx4DNuFW5dWtXf3lNsp0iXc3LIwzyFyha&#10;wgUkPYVaE0PQXvFXoVpeKqllZa5K2fqyqnjJHAdgEwYv2DzUpGOOCxRHd6cy6f8Xtvx0+KIQpzmO&#10;MBKkhRY9ssGgOzmgyJWn73QGXg8d+JkB9qHNjqru7mX5TSMhVzURO3arlOxrRijAC21h/WdXbUN0&#10;pm2Qbf9RUshD9ka6QEOlWls7qAaC6NCmp1NrLJbSpoySWbKYYVTCWRjGcbRw6HySTdc7pc17Jltk&#10;jRwr6L0LTw732lg4JJtcbDYhC940rv+NuNgAx3EHksNVe2ZhuHb+TIN0k2yS2Iuj+caLA0q922IV&#10;e/MiXMzW79ar1Tr8ZfOGcVZzSpmwaSZphfGfte4o8lEUJ3Fp2XBqw1lIWu22q0ahAwFpF+5zRYeT&#10;s5t/CcMVAbi8oBRGcXAXpV4xTxZeXMUzL10EiReE6V06D+I0XheXlO65YP9OCfU5TmfRbFTTGfQL&#10;boH7XnMjmZJ7QV0Hrew2R9sQ3oz2M/YW8Zk9dHjqrROp1eWoUDNsB/ccnIKtZreSPoFqlQRNgTRh&#10;1oFRS/UDox7mRo719z1RDKPmgwDl2yEzGWoytpNBRAlXc2wwGs2VccPINkTIW3gRFXdaPWc+viN4&#10;/w7/cVbZAfP833mdJ+ryNwAAAP//AwBQSwMEFAAGAAgAAAAhAGJwdSPfAAAACgEAAA8AAABkcnMv&#10;ZG93bnJldi54bWxMj8FOwzAQRO9I/QdrK3FrnUZyFEKcqkJwQkKk4cDRid3EarwOsduGv2c5wXG1&#10;TzNvyv3iRnY1c7AeJey2CTCDndcWewkfzcsmBxaiQq1Gj0bCtwmwr1Z3pSq0v2FtrsfYMwrBUCgJ&#10;Q4xTwXnoBuNU2PrJIP1OfnYq0jn3XM/qRuFu5GmSZNwpi9QwqMk8DaY7Hy9OwuET62f79da+16fa&#10;Ns1Dgq/ZWcr79XJ4BBbNEv9g+NUndajIqfUX1IGNEoQQRErYpHkGjIBU5DSuJVLsMuBVyf9PqH4A&#10;AAD//wMAUEsBAi0AFAAGAAgAAAAhAOSZw8D7AAAA4QEAABMAAAAAAAAAAAAAAAAAAAAAAFtDb250&#10;ZW50X1R5cGVzXS54bWxQSwECLQAUAAYACAAAACEAI7Jq4dcAAACUAQAACwAAAAAAAAAAAAAAAAAs&#10;AQAAX3JlbHMvLnJlbHNQSwECLQAUAAYACAAAACEAEDKA+KUCAACZBQAADgAAAAAAAAAAAAAAAAAs&#10;AgAAZHJzL2Uyb0RvYy54bWxQSwECLQAUAAYACAAAACEAYnB1I98AAAAKAQAADwAAAAAAAAAAAAAA&#10;AAD9BAAAZHJzL2Rvd25yZXYueG1sUEsFBgAAAAAEAAQA8wAAAAkGAAAAAA==&#10;" filled="f" stroked="f">
                <v:stroke joinstyle="round"/>
                <v:textbox inset="0,0,0,0">
                  <w:txbxContent>
                    <w:p w:rsidR="00215F0A" w:rsidRPr="00215F0A" w:rsidRDefault="00BC79EB" w:rsidP="00215F0A">
                      <w:pPr>
                        <w:rPr>
                          <w:szCs w:val="20"/>
                        </w:rPr>
                      </w:pPr>
                      <w:r w:rsidRPr="00BC79EB">
                        <w:rPr>
                          <w:noProof/>
                        </w:rPr>
                        <w:drawing>
                          <wp:inline distT="0" distB="0" distL="0" distR="0">
                            <wp:extent cx="1190625" cy="1190625"/>
                            <wp:effectExtent l="19050" t="0" r="9525" b="0"/>
                            <wp:docPr id="1" name="Image 2" descr="LOGO X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 X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5F0A" w:rsidRPr="00215F0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D16" w:rsidRDefault="006B3D16" w:rsidP="00523006">
      <w:pPr>
        <w:autoSpaceDE w:val="0"/>
        <w:autoSpaceDN w:val="0"/>
        <w:adjustRightInd w:val="0"/>
        <w:ind w:left="2835"/>
        <w:jc w:val="center"/>
        <w:rPr>
          <w:rFonts w:asciiTheme="minorHAnsi" w:hAnsiTheme="minorHAnsi"/>
          <w:b/>
          <w:bCs/>
          <w:color w:val="FF330D"/>
        </w:rPr>
      </w:pPr>
    </w:p>
    <w:p w:rsidR="00904AE4" w:rsidRDefault="00904AE4" w:rsidP="00523006">
      <w:pPr>
        <w:autoSpaceDE w:val="0"/>
        <w:autoSpaceDN w:val="0"/>
        <w:adjustRightInd w:val="0"/>
        <w:ind w:left="2835"/>
        <w:jc w:val="center"/>
        <w:rPr>
          <w:rFonts w:asciiTheme="minorHAnsi" w:hAnsiTheme="minorHAnsi"/>
          <w:b/>
          <w:bCs/>
          <w:color w:val="FF330D"/>
        </w:rPr>
      </w:pPr>
    </w:p>
    <w:p w:rsidR="00D12B5E" w:rsidRDefault="00D12B5E" w:rsidP="007837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/>
          <w:b/>
          <w:bCs/>
          <w:color w:val="FF330D"/>
        </w:rPr>
      </w:pPr>
    </w:p>
    <w:p w:rsidR="00D12B5E" w:rsidRDefault="00D12B5E" w:rsidP="007837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/>
          <w:b/>
          <w:bCs/>
          <w:color w:val="FF330D"/>
        </w:rPr>
      </w:pPr>
    </w:p>
    <w:p w:rsidR="00904AE4" w:rsidRDefault="007837D2" w:rsidP="007837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/>
          <w:b/>
          <w:bCs/>
          <w:color w:val="FF330D"/>
        </w:rPr>
      </w:pPr>
      <w:r>
        <w:rPr>
          <w:rFonts w:asciiTheme="minorHAnsi" w:hAnsiTheme="minorHAnsi"/>
          <w:b/>
          <w:bCs/>
          <w:color w:val="FF330D"/>
        </w:rPr>
        <w:t>Les AMAPien.nes et les paysan.nes en AMAP sont les adhérents du réseau !</w:t>
      </w:r>
    </w:p>
    <w:p w:rsidR="0077744B" w:rsidRDefault="0077744B" w:rsidP="0077744B">
      <w:pPr>
        <w:spacing w:after="120"/>
        <w:rPr>
          <w:rFonts w:ascii="Impact" w:hAnsi="Impact" w:cs="Impact"/>
          <w:color w:val="67AA25"/>
        </w:rPr>
      </w:pPr>
    </w:p>
    <w:p w:rsidR="0077744B" w:rsidRPr="00B16AD5" w:rsidRDefault="0077744B" w:rsidP="0077744B">
      <w:pPr>
        <w:autoSpaceDE w:val="0"/>
        <w:autoSpaceDN w:val="0"/>
        <w:adjustRightInd w:val="0"/>
        <w:rPr>
          <w:rFonts w:asciiTheme="minorHAnsi" w:hAnsiTheme="minorHAnsi"/>
          <w:b/>
          <w:bCs/>
          <w:color w:val="FF330D"/>
        </w:rPr>
      </w:pPr>
      <w:r w:rsidRPr="00B16AD5">
        <w:rPr>
          <w:rFonts w:asciiTheme="minorHAnsi" w:hAnsiTheme="minorHAnsi"/>
          <w:b/>
          <w:bCs/>
          <w:color w:val="FF330D"/>
        </w:rPr>
        <w:t>Informations de l’AMAP</w:t>
      </w:r>
      <w:r>
        <w:rPr>
          <w:rFonts w:asciiTheme="minorHAnsi" w:hAnsiTheme="minorHAnsi"/>
          <w:b/>
          <w:bCs/>
          <w:color w:val="FF330D"/>
        </w:rPr>
        <w:t xml:space="preserve"> de fait </w:t>
      </w:r>
      <w:r w:rsidRPr="00B16AD5">
        <w:rPr>
          <w:rFonts w:asciiTheme="minorHAnsi" w:hAnsiTheme="minorHAnsi"/>
          <w:b/>
          <w:bCs/>
          <w:color w:val="FF330D"/>
        </w:rPr>
        <w:t xml:space="preserve">: </w:t>
      </w:r>
    </w:p>
    <w:tbl>
      <w:tblPr>
        <w:tblW w:w="1011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439"/>
        <w:gridCol w:w="50"/>
      </w:tblGrid>
      <w:tr w:rsidR="0077744B" w:rsidRPr="00B16AD5" w:rsidTr="00BD09ED">
        <w:trPr>
          <w:trHeight w:val="47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  <w:r w:rsidRPr="00B16AD5">
              <w:rPr>
                <w:rFonts w:asciiTheme="minorHAnsi" w:hAnsiTheme="minorHAnsi" w:cs="Calibri"/>
                <w:sz w:val="20"/>
                <w:szCs w:val="20"/>
              </w:rPr>
              <w:t>Nom de l'AMAP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  <w:r w:rsidRPr="00B16AD5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126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7744B" w:rsidRPr="00B16AD5" w:rsidTr="00BD09ED">
        <w:trPr>
          <w:trHeight w:val="407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  <w:r w:rsidRPr="00B16AD5">
              <w:rPr>
                <w:rFonts w:asciiTheme="minorHAnsi" w:hAnsiTheme="minorHAnsi" w:cs="Calibri"/>
                <w:sz w:val="20"/>
                <w:szCs w:val="20"/>
              </w:rPr>
              <w:t xml:space="preserve">Mail </w:t>
            </w:r>
            <w:r>
              <w:rPr>
                <w:rFonts w:asciiTheme="minorHAnsi" w:hAnsiTheme="minorHAnsi" w:cs="Calibri"/>
                <w:sz w:val="20"/>
                <w:szCs w:val="20"/>
              </w:rPr>
              <w:t>de l’AMAP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  <w:r w:rsidRPr="00B16AD5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126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7744B" w:rsidRPr="00B16AD5" w:rsidTr="00BD09ED">
        <w:trPr>
          <w:trHeight w:val="342"/>
        </w:trPr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Coordonnées de l’AMAPien.ne expéditeur des adhésions : Nom et prénom :</w:t>
            </w:r>
          </w:p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          Adresse mail :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126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7744B" w:rsidRPr="00B16AD5" w:rsidTr="00BD09ED">
        <w:trPr>
          <w:trHeight w:val="65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268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44B" w:rsidRPr="00B16AD5" w:rsidRDefault="0077744B" w:rsidP="00BD09ED">
            <w:pPr>
              <w:ind w:left="126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tbl>
      <w:tblPr>
        <w:tblStyle w:val="Grille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0"/>
        <w:gridCol w:w="2285"/>
      </w:tblGrid>
      <w:tr w:rsidR="0077744B" w:rsidRPr="00B16AD5" w:rsidTr="00BD09ED">
        <w:trPr>
          <w:trHeight w:val="424"/>
        </w:trPr>
        <w:tc>
          <w:tcPr>
            <w:tcW w:w="7780" w:type="dxa"/>
            <w:vAlign w:val="center"/>
          </w:tcPr>
          <w:p w:rsidR="0077744B" w:rsidRPr="00B16AD5" w:rsidRDefault="0077744B" w:rsidP="00BD09ED">
            <w:pPr>
              <w:ind w:left="268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Nombre d’ADHESION transmisse</w:t>
            </w:r>
          </w:p>
        </w:tc>
        <w:tc>
          <w:tcPr>
            <w:tcW w:w="2285" w:type="dxa"/>
          </w:tcPr>
          <w:p w:rsidR="0077744B" w:rsidRPr="00B16AD5" w:rsidRDefault="0077744B" w:rsidP="00BD09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FF330D"/>
              </w:rPr>
            </w:pPr>
          </w:p>
        </w:tc>
      </w:tr>
    </w:tbl>
    <w:p w:rsidR="0077744B" w:rsidRPr="0077744B" w:rsidRDefault="0077744B" w:rsidP="0077744B">
      <w:pPr>
        <w:rPr>
          <w:szCs w:val="18"/>
        </w:rPr>
      </w:pPr>
      <w:r w:rsidRPr="0077744B">
        <w:rPr>
          <w:szCs w:val="18"/>
        </w:rPr>
        <w:t xml:space="preserve">L’AMAP dont le </w:t>
      </w:r>
      <w:r>
        <w:rPr>
          <w:szCs w:val="18"/>
        </w:rPr>
        <w:t xml:space="preserve">groupe </w:t>
      </w:r>
      <w:r w:rsidRPr="0077744B">
        <w:rPr>
          <w:szCs w:val="18"/>
        </w:rPr>
        <w:t>AMAPien</w:t>
      </w:r>
      <w:r>
        <w:rPr>
          <w:szCs w:val="18"/>
        </w:rPr>
        <w:t>.ne</w:t>
      </w:r>
      <w:r w:rsidRPr="0077744B">
        <w:rPr>
          <w:szCs w:val="18"/>
        </w:rPr>
        <w:t>s est adhérent bénéficie de l’assurance</w:t>
      </w:r>
      <w:r>
        <w:rPr>
          <w:szCs w:val="18"/>
        </w:rPr>
        <w:t xml:space="preserve"> du </w:t>
      </w:r>
      <w:r w:rsidRPr="0077744B">
        <w:rPr>
          <w:szCs w:val="18"/>
        </w:rPr>
        <w:t xml:space="preserve">Réseau AMAP </w:t>
      </w:r>
      <w:r>
        <w:rPr>
          <w:szCs w:val="18"/>
        </w:rPr>
        <w:t>A</w:t>
      </w:r>
      <w:r w:rsidRPr="0077744B">
        <w:rPr>
          <w:szCs w:val="18"/>
        </w:rPr>
        <w:t>uRA (Responsabilité Civile, manifestations, et l’occupation du local de livraison)</w:t>
      </w:r>
    </w:p>
    <w:p w:rsidR="0077744B" w:rsidRDefault="0077744B" w:rsidP="0077744B">
      <w:pPr>
        <w:spacing w:after="120"/>
        <w:rPr>
          <w:rFonts w:ascii="Impact" w:hAnsi="Impact" w:cs="Impact"/>
          <w:color w:val="67AA25"/>
        </w:rPr>
      </w:pPr>
    </w:p>
    <w:p w:rsidR="00D12B5E" w:rsidRPr="0077744B" w:rsidRDefault="0077744B" w:rsidP="0077744B">
      <w:pPr>
        <w:spacing w:after="120"/>
        <w:rPr>
          <w:rFonts w:ascii="Impact" w:hAnsi="Impact" w:cs="Impact"/>
          <w:color w:val="67AA25"/>
        </w:rPr>
      </w:pPr>
      <w:r w:rsidRPr="0077744B">
        <w:rPr>
          <w:rFonts w:ascii="Impact" w:hAnsi="Impact" w:cs="Impact"/>
          <w:color w:val="67AA25"/>
        </w:rPr>
        <w:t>Engagements de l’adhérent</w:t>
      </w:r>
      <w:r w:rsidRPr="0077744B">
        <w:rPr>
          <w:rFonts w:ascii="Impact" w:hAnsi="Impact" w:cs="Impact" w:hint="eastAsia"/>
          <w:color w:val="67AA25"/>
        </w:rPr>
        <w:t> </w:t>
      </w:r>
      <w:r w:rsidRPr="0077744B">
        <w:rPr>
          <w:rFonts w:ascii="Impact" w:hAnsi="Impact" w:cs="Impact"/>
          <w:color w:val="67AA25"/>
        </w:rPr>
        <w:t>:</w:t>
      </w:r>
    </w:p>
    <w:p w:rsidR="0077744B" w:rsidRPr="00624884" w:rsidRDefault="0077744B" w:rsidP="0077744B">
      <w:pPr>
        <w:rPr>
          <w:szCs w:val="18"/>
        </w:rPr>
      </w:pPr>
      <w:r w:rsidRPr="00624884">
        <w:rPr>
          <w:szCs w:val="18"/>
        </w:rPr>
        <w:t xml:space="preserve">L’adhésion </w:t>
      </w:r>
      <w:r>
        <w:rPr>
          <w:szCs w:val="18"/>
        </w:rPr>
        <w:t xml:space="preserve">est </w:t>
      </w:r>
      <w:r w:rsidRPr="00624884">
        <w:rPr>
          <w:szCs w:val="18"/>
        </w:rPr>
        <w:t xml:space="preserve">annuelle </w:t>
      </w:r>
      <w:r>
        <w:rPr>
          <w:szCs w:val="18"/>
        </w:rPr>
        <w:t>au</w:t>
      </w:r>
      <w:r w:rsidR="005E5860">
        <w:rPr>
          <w:szCs w:val="18"/>
        </w:rPr>
        <w:t xml:space="preserve"> réseau AMAP Au</w:t>
      </w:r>
      <w:r w:rsidR="0010640C">
        <w:rPr>
          <w:szCs w:val="18"/>
        </w:rPr>
        <w:t>RA est inclus :</w:t>
      </w:r>
    </w:p>
    <w:p w:rsidR="0077744B" w:rsidRPr="0010640C" w:rsidRDefault="0010640C" w:rsidP="0077744B">
      <w:pPr>
        <w:pStyle w:val="Paragraphedeliste"/>
        <w:numPr>
          <w:ilvl w:val="0"/>
          <w:numId w:val="10"/>
        </w:numPr>
        <w:spacing w:after="200"/>
        <w:ind w:left="714" w:hanging="357"/>
        <w:rPr>
          <w:i/>
          <w:szCs w:val="18"/>
        </w:rPr>
      </w:pPr>
      <w:r w:rsidRPr="0010640C">
        <w:rPr>
          <w:szCs w:val="18"/>
        </w:rPr>
        <w:t xml:space="preserve">Pour les AMAP de Savoie,  </w:t>
      </w:r>
      <w:r w:rsidR="0077744B" w:rsidRPr="0010640C">
        <w:rPr>
          <w:szCs w:val="18"/>
        </w:rPr>
        <w:t>l’adhésion au réseau des AMAP de Savoie</w:t>
      </w:r>
    </w:p>
    <w:p w:rsidR="0077744B" w:rsidRDefault="0077744B" w:rsidP="0077744B">
      <w:pPr>
        <w:pStyle w:val="Paragraphedeliste"/>
        <w:numPr>
          <w:ilvl w:val="0"/>
          <w:numId w:val="10"/>
        </w:numPr>
        <w:ind w:left="714" w:hanging="357"/>
        <w:rPr>
          <w:szCs w:val="18"/>
        </w:rPr>
      </w:pPr>
      <w:r w:rsidRPr="0010640C">
        <w:rPr>
          <w:szCs w:val="18"/>
        </w:rPr>
        <w:t>l’adhésion au Réseau AMAP Auvergne-Rhône-Alpes</w:t>
      </w:r>
    </w:p>
    <w:p w:rsidR="0077744B" w:rsidRPr="00624884" w:rsidRDefault="0077744B" w:rsidP="0077744B">
      <w:pPr>
        <w:pStyle w:val="Paragraphedeliste"/>
        <w:numPr>
          <w:ilvl w:val="0"/>
          <w:numId w:val="10"/>
        </w:numPr>
        <w:ind w:left="714" w:hanging="357"/>
        <w:rPr>
          <w:szCs w:val="18"/>
        </w:rPr>
      </w:pPr>
      <w:r>
        <w:rPr>
          <w:szCs w:val="18"/>
        </w:rPr>
        <w:t xml:space="preserve">l’adhésion au </w:t>
      </w:r>
      <w:r w:rsidRPr="0077744B">
        <w:rPr>
          <w:szCs w:val="18"/>
        </w:rPr>
        <w:t>Mir</w:t>
      </w:r>
      <w:r w:rsidR="0010640C">
        <w:rPr>
          <w:szCs w:val="18"/>
        </w:rPr>
        <w:t>AMAP</w:t>
      </w:r>
    </w:p>
    <w:p w:rsidR="0077744B" w:rsidRDefault="0077744B" w:rsidP="0077744B">
      <w:pPr>
        <w:rPr>
          <w:szCs w:val="18"/>
        </w:rPr>
      </w:pPr>
      <w:r>
        <w:rPr>
          <w:szCs w:val="18"/>
        </w:rPr>
        <w:t>L’adhésion donne</w:t>
      </w:r>
      <w:r w:rsidRPr="00624884">
        <w:rPr>
          <w:szCs w:val="18"/>
        </w:rPr>
        <w:t xml:space="preserve"> droit</w:t>
      </w:r>
      <w:r>
        <w:rPr>
          <w:szCs w:val="18"/>
        </w:rPr>
        <w:t>s</w:t>
      </w:r>
      <w:r w:rsidRPr="00624884">
        <w:rPr>
          <w:szCs w:val="18"/>
        </w:rPr>
        <w:t xml:space="preserve"> de vote</w:t>
      </w:r>
      <w:r>
        <w:rPr>
          <w:szCs w:val="18"/>
        </w:rPr>
        <w:t>/participation</w:t>
      </w:r>
      <w:r w:rsidRPr="00624884">
        <w:rPr>
          <w:szCs w:val="18"/>
        </w:rPr>
        <w:t xml:space="preserve"> aux AG de chacune de ces associations.</w:t>
      </w:r>
      <w:r>
        <w:rPr>
          <w:szCs w:val="18"/>
        </w:rPr>
        <w:t xml:space="preserve"> </w:t>
      </w:r>
    </w:p>
    <w:p w:rsidR="0077744B" w:rsidRDefault="0077744B" w:rsidP="0077744B">
      <w:pPr>
        <w:rPr>
          <w:szCs w:val="18"/>
        </w:rPr>
      </w:pPr>
      <w:r w:rsidRPr="006B3D16">
        <w:rPr>
          <w:rFonts w:asciiTheme="minorHAnsi" w:hAnsiTheme="minorHAnsi"/>
          <w:b/>
          <w:bCs/>
          <w:color w:val="FF330D"/>
        </w:rPr>
        <w:t>En adhérant, chaque AMAPien</w:t>
      </w:r>
      <w:r>
        <w:rPr>
          <w:rFonts w:asciiTheme="minorHAnsi" w:hAnsiTheme="minorHAnsi"/>
          <w:b/>
          <w:bCs/>
          <w:color w:val="FF330D"/>
        </w:rPr>
        <w:t>.ne</w:t>
      </w:r>
      <w:r w:rsidRPr="006B3D16">
        <w:rPr>
          <w:rFonts w:asciiTheme="minorHAnsi" w:hAnsiTheme="minorHAnsi"/>
          <w:b/>
          <w:bCs/>
          <w:color w:val="FF330D"/>
        </w:rPr>
        <w:t xml:space="preserve"> rejoint le mouvement.</w:t>
      </w:r>
    </w:p>
    <w:p w:rsidR="0077744B" w:rsidRPr="0077744B" w:rsidRDefault="0077744B" w:rsidP="0077744B">
      <w:pPr>
        <w:rPr>
          <w:szCs w:val="18"/>
        </w:rPr>
      </w:pPr>
      <w:r>
        <w:rPr>
          <w:szCs w:val="18"/>
        </w:rPr>
        <w:t xml:space="preserve">L’adhérent s’engage en son nom à </w:t>
      </w:r>
      <w:r w:rsidRPr="0077744B">
        <w:rPr>
          <w:szCs w:val="18"/>
        </w:rPr>
        <w:t>verse</w:t>
      </w:r>
      <w:r>
        <w:rPr>
          <w:szCs w:val="18"/>
        </w:rPr>
        <w:t>r</w:t>
      </w:r>
      <w:r w:rsidRPr="0077744B">
        <w:rPr>
          <w:szCs w:val="18"/>
        </w:rPr>
        <w:t xml:space="preserve"> </w:t>
      </w:r>
      <w:r>
        <w:rPr>
          <w:szCs w:val="18"/>
        </w:rPr>
        <w:t>sa</w:t>
      </w:r>
      <w:r w:rsidRPr="0077744B">
        <w:rPr>
          <w:szCs w:val="18"/>
        </w:rPr>
        <w:t xml:space="preserve"> cotisation à Réseau A</w:t>
      </w:r>
      <w:r>
        <w:rPr>
          <w:szCs w:val="18"/>
        </w:rPr>
        <w:t>MAP</w:t>
      </w:r>
      <w:r w:rsidRPr="0077744B">
        <w:rPr>
          <w:szCs w:val="18"/>
        </w:rPr>
        <w:t xml:space="preserve"> A</w:t>
      </w:r>
      <w:r>
        <w:rPr>
          <w:szCs w:val="18"/>
        </w:rPr>
        <w:t>u</w:t>
      </w:r>
      <w:r w:rsidRPr="0077744B">
        <w:rPr>
          <w:szCs w:val="18"/>
        </w:rPr>
        <w:t>RA pour un montant de 15</w:t>
      </w:r>
      <w:r>
        <w:rPr>
          <w:szCs w:val="18"/>
        </w:rPr>
        <w:t>€</w:t>
      </w:r>
      <w:r w:rsidRPr="0077744B">
        <w:rPr>
          <w:szCs w:val="18"/>
        </w:rPr>
        <w:t>.</w:t>
      </w:r>
      <w:r>
        <w:rPr>
          <w:szCs w:val="18"/>
        </w:rPr>
        <w:t xml:space="preserve"> </w:t>
      </w:r>
      <w:r w:rsidR="0010640C">
        <w:rPr>
          <w:szCs w:val="18"/>
        </w:rPr>
        <w:t xml:space="preserve"> </w:t>
      </w:r>
      <w:r w:rsidRPr="0077744B">
        <w:rPr>
          <w:bCs/>
          <w:color w:val="FF330D"/>
        </w:rPr>
        <w:t>Le montant ne doit pas être un frein à l’adhésion.</w:t>
      </w:r>
    </w:p>
    <w:p w:rsidR="0077744B" w:rsidRDefault="0077744B" w:rsidP="0077744B">
      <w:pPr>
        <w:tabs>
          <w:tab w:val="left" w:pos="3969"/>
        </w:tabs>
        <w:jc w:val="both"/>
        <w:rPr>
          <w:szCs w:val="18"/>
        </w:rPr>
      </w:pPr>
    </w:p>
    <w:p w:rsidR="0077744B" w:rsidRPr="0077744B" w:rsidRDefault="0077744B" w:rsidP="0077744B">
      <w:pPr>
        <w:spacing w:after="120"/>
        <w:rPr>
          <w:rFonts w:ascii="Impact" w:hAnsi="Impact" w:cs="Impact"/>
          <w:color w:val="67AA25"/>
        </w:rPr>
      </w:pPr>
      <w:r w:rsidRPr="0077744B">
        <w:rPr>
          <w:rFonts w:ascii="Impact" w:hAnsi="Impact" w:cs="Impact"/>
          <w:color w:val="67AA25"/>
        </w:rPr>
        <w:t>Engagements du réseau AMAP AuRA</w:t>
      </w:r>
    </w:p>
    <w:p w:rsidR="0077744B" w:rsidRPr="00624884" w:rsidRDefault="0077744B" w:rsidP="0077744B">
      <w:pPr>
        <w:rPr>
          <w:szCs w:val="18"/>
        </w:rPr>
      </w:pPr>
      <w:r w:rsidRPr="00624884">
        <w:rPr>
          <w:szCs w:val="18"/>
        </w:rPr>
        <w:t>L</w:t>
      </w:r>
      <w:r>
        <w:rPr>
          <w:szCs w:val="18"/>
        </w:rPr>
        <w:t xml:space="preserve">e réseau </w:t>
      </w:r>
      <w:r w:rsidRPr="00624884">
        <w:rPr>
          <w:szCs w:val="18"/>
        </w:rPr>
        <w:t>s’engage à :</w:t>
      </w:r>
    </w:p>
    <w:p w:rsidR="0077744B" w:rsidRDefault="0077744B" w:rsidP="0077744B">
      <w:pPr>
        <w:pStyle w:val="Paragraphedeliste"/>
        <w:numPr>
          <w:ilvl w:val="0"/>
          <w:numId w:val="10"/>
        </w:numPr>
        <w:spacing w:after="200"/>
        <w:rPr>
          <w:szCs w:val="18"/>
        </w:rPr>
      </w:pPr>
      <w:r w:rsidRPr="0077744B">
        <w:rPr>
          <w:szCs w:val="18"/>
        </w:rPr>
        <w:t>reverser la part de 1€ l’adhésion collectée au MIRAMAP</w:t>
      </w:r>
    </w:p>
    <w:p w:rsidR="0077744B" w:rsidRDefault="0077744B" w:rsidP="0077744B">
      <w:pPr>
        <w:pStyle w:val="Paragraphedeliste"/>
        <w:numPr>
          <w:ilvl w:val="0"/>
          <w:numId w:val="10"/>
        </w:numPr>
        <w:spacing w:after="200"/>
        <w:rPr>
          <w:szCs w:val="18"/>
        </w:rPr>
      </w:pPr>
      <w:r w:rsidRPr="0077744B">
        <w:rPr>
          <w:szCs w:val="18"/>
        </w:rPr>
        <w:t xml:space="preserve">assurer l’AMAP </w:t>
      </w:r>
      <w:r>
        <w:rPr>
          <w:szCs w:val="18"/>
        </w:rPr>
        <w:t>de fait qui a collecté les adhésions des AMAPien.nes</w:t>
      </w:r>
    </w:p>
    <w:p w:rsidR="0077744B" w:rsidRPr="0077744B" w:rsidRDefault="0077744B" w:rsidP="0077744B">
      <w:pPr>
        <w:pStyle w:val="Paragraphedeliste"/>
        <w:numPr>
          <w:ilvl w:val="0"/>
          <w:numId w:val="10"/>
        </w:numPr>
        <w:spacing w:after="200"/>
        <w:rPr>
          <w:szCs w:val="18"/>
        </w:rPr>
      </w:pPr>
      <w:r w:rsidRPr="0077744B">
        <w:rPr>
          <w:szCs w:val="18"/>
        </w:rPr>
        <w:t>communiquer avec l’adhérent si nécessaire</w:t>
      </w:r>
    </w:p>
    <w:p w:rsidR="0077744B" w:rsidRPr="0077744B" w:rsidRDefault="0077744B" w:rsidP="0077744B">
      <w:pPr>
        <w:pStyle w:val="Paragraphedeliste"/>
        <w:numPr>
          <w:ilvl w:val="0"/>
          <w:numId w:val="10"/>
        </w:numPr>
        <w:rPr>
          <w:szCs w:val="18"/>
        </w:rPr>
      </w:pPr>
      <w:r w:rsidRPr="0077744B">
        <w:rPr>
          <w:szCs w:val="18"/>
        </w:rPr>
        <w:t>s’engage à ne pas divulguer, ne pas transmettre, ni partager vos données personnelles.</w:t>
      </w:r>
    </w:p>
    <w:p w:rsidR="0077744B" w:rsidRDefault="0077744B" w:rsidP="0077744B">
      <w:pPr>
        <w:pStyle w:val="Paragraphedeliste"/>
        <w:numPr>
          <w:ilvl w:val="0"/>
          <w:numId w:val="10"/>
        </w:numPr>
        <w:spacing w:after="200"/>
        <w:rPr>
          <w:szCs w:val="18"/>
        </w:rPr>
      </w:pPr>
      <w:r>
        <w:rPr>
          <w:szCs w:val="18"/>
        </w:rPr>
        <w:t>Convoquer l’adhérent à ses AG, lui communiquer les rapports d’activités, financiers.</w:t>
      </w:r>
    </w:p>
    <w:p w:rsidR="0077744B" w:rsidRPr="0077744B" w:rsidRDefault="0077744B" w:rsidP="0077744B">
      <w:pPr>
        <w:tabs>
          <w:tab w:val="left" w:pos="3969"/>
        </w:tabs>
        <w:ind w:left="360"/>
        <w:jc w:val="center"/>
        <w:rPr>
          <w:szCs w:val="18"/>
          <w:u w:val="single"/>
        </w:rPr>
      </w:pPr>
      <w:r w:rsidRPr="0077744B">
        <w:rPr>
          <w:szCs w:val="18"/>
          <w:u w:val="single"/>
        </w:rPr>
        <w:t xml:space="preserve">En paraphant à coté des informations le concernant (document unique pour le groupe AMAPien de l’AMAP de fait, l’adhérent reconnait avoir pris connaissance des </w:t>
      </w:r>
    </w:p>
    <w:p w:rsidR="0077744B" w:rsidRPr="0077744B" w:rsidRDefault="0077744B" w:rsidP="0077744B">
      <w:pPr>
        <w:tabs>
          <w:tab w:val="left" w:pos="3969"/>
        </w:tabs>
        <w:ind w:left="360"/>
        <w:jc w:val="center"/>
        <w:rPr>
          <w:szCs w:val="18"/>
        </w:rPr>
      </w:pPr>
      <w:r w:rsidRPr="0077744B">
        <w:rPr>
          <w:rFonts w:ascii="Impact" w:hAnsi="Impact" w:cs="Impact"/>
          <w:color w:val="67AA25"/>
          <w:sz w:val="22"/>
          <w:szCs w:val="22"/>
        </w:rPr>
        <w:t>« Engagements de l’adhérent  et du réseau AMAP AuRA».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C38B2" w:rsidRPr="00B16AD5" w:rsidTr="00C42371">
        <w:trPr>
          <w:trHeight w:val="854"/>
        </w:trPr>
        <w:tc>
          <w:tcPr>
            <w:tcW w:w="9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15E5" w:rsidRDefault="00E415E5" w:rsidP="00C42371">
            <w:pPr>
              <w:autoSpaceDE w:val="0"/>
              <w:autoSpaceDN w:val="0"/>
              <w:adjustRightInd w:val="0"/>
              <w:ind w:left="126"/>
              <w:jc w:val="center"/>
              <w:rPr>
                <w:rFonts w:asciiTheme="minorHAnsi" w:hAnsiTheme="minorHAnsi"/>
                <w:b/>
                <w:bCs/>
                <w:color w:val="FF330D"/>
              </w:rPr>
            </w:pPr>
          </w:p>
          <w:p w:rsidR="00E415E5" w:rsidRDefault="00E415E5" w:rsidP="00C42371">
            <w:pPr>
              <w:autoSpaceDE w:val="0"/>
              <w:autoSpaceDN w:val="0"/>
              <w:adjustRightInd w:val="0"/>
              <w:ind w:left="126"/>
              <w:jc w:val="center"/>
              <w:rPr>
                <w:rFonts w:asciiTheme="minorHAnsi" w:hAnsiTheme="minorHAnsi"/>
                <w:b/>
                <w:bCs/>
                <w:color w:val="FF330D"/>
              </w:rPr>
            </w:pPr>
          </w:p>
          <w:p w:rsidR="00BC38B2" w:rsidRDefault="00BC38B2" w:rsidP="00C42371">
            <w:pPr>
              <w:autoSpaceDE w:val="0"/>
              <w:autoSpaceDN w:val="0"/>
              <w:adjustRightInd w:val="0"/>
              <w:ind w:left="126"/>
              <w:jc w:val="center"/>
              <w:rPr>
                <w:rFonts w:asciiTheme="minorHAnsi" w:hAnsiTheme="minorHAnsi"/>
                <w:b/>
                <w:bCs/>
                <w:color w:val="FF330D"/>
              </w:rPr>
            </w:pPr>
            <w:r w:rsidRPr="006B3D16">
              <w:rPr>
                <w:rFonts w:asciiTheme="minorHAnsi" w:hAnsiTheme="minorHAnsi"/>
                <w:b/>
                <w:bCs/>
                <w:color w:val="FF330D"/>
              </w:rPr>
              <w:t xml:space="preserve">Ensemble, nous sommes le mouvement des AMAP ! </w:t>
            </w:r>
          </w:p>
          <w:p w:rsidR="00BC38B2" w:rsidRPr="00B16AD5" w:rsidRDefault="00BC38B2" w:rsidP="00C42371">
            <w:pPr>
              <w:autoSpaceDE w:val="0"/>
              <w:autoSpaceDN w:val="0"/>
              <w:adjustRightInd w:val="0"/>
              <w:ind w:left="126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B3D16">
              <w:rPr>
                <w:rFonts w:asciiTheme="minorHAnsi" w:hAnsiTheme="minorHAnsi"/>
                <w:b/>
                <w:bCs/>
                <w:color w:val="FF330D"/>
              </w:rPr>
              <w:t>En adhérant, chaque AMAPien</w:t>
            </w:r>
            <w:r>
              <w:rPr>
                <w:rFonts w:asciiTheme="minorHAnsi" w:hAnsiTheme="minorHAnsi"/>
                <w:b/>
                <w:bCs/>
                <w:color w:val="FF330D"/>
              </w:rPr>
              <w:t>.ne</w:t>
            </w:r>
            <w:r w:rsidRPr="006B3D16">
              <w:rPr>
                <w:rFonts w:asciiTheme="minorHAnsi" w:hAnsiTheme="minorHAnsi"/>
                <w:b/>
                <w:bCs/>
                <w:color w:val="FF330D"/>
              </w:rPr>
              <w:t xml:space="preserve"> rejoint le mouvement.</w:t>
            </w:r>
          </w:p>
        </w:tc>
      </w:tr>
    </w:tbl>
    <w:p w:rsidR="00BC38B2" w:rsidRDefault="00BC38B2" w:rsidP="006F7CB4">
      <w:pPr>
        <w:pBdr>
          <w:top w:val="single" w:sz="4" w:space="9" w:color="auto"/>
        </w:pBdr>
        <w:tabs>
          <w:tab w:val="left" w:pos="2552"/>
          <w:tab w:val="right" w:pos="7797"/>
        </w:tabs>
        <w:ind w:right="-3"/>
        <w:jc w:val="both"/>
        <w:rPr>
          <w:rFonts w:asciiTheme="minorHAnsi" w:hAnsiTheme="minorHAnsi" w:cs="Calibri"/>
          <w:bCs/>
          <w:sz w:val="22"/>
          <w:szCs w:val="22"/>
        </w:rPr>
      </w:pPr>
      <w:r w:rsidRPr="00445208">
        <w:rPr>
          <w:rFonts w:asciiTheme="minorHAnsi" w:hAnsiTheme="minorHAnsi" w:cs="Calibri"/>
          <w:bCs/>
          <w:sz w:val="22"/>
          <w:szCs w:val="22"/>
        </w:rPr>
        <w:t>Fait à :</w:t>
      </w:r>
      <w:r w:rsidRPr="00445208">
        <w:rPr>
          <w:rFonts w:asciiTheme="minorHAnsi" w:hAnsiTheme="minorHAnsi" w:cs="Calibri"/>
          <w:bCs/>
          <w:sz w:val="22"/>
          <w:szCs w:val="22"/>
        </w:rPr>
        <w:tab/>
        <w:t xml:space="preserve"> le :</w:t>
      </w:r>
      <w:r w:rsidRPr="00445208">
        <w:rPr>
          <w:rFonts w:asciiTheme="minorHAnsi" w:hAnsiTheme="minorHAnsi" w:cs="Calibri"/>
          <w:bCs/>
          <w:sz w:val="22"/>
          <w:szCs w:val="22"/>
        </w:rPr>
        <w:tab/>
        <w:t>Signature</w:t>
      </w:r>
      <w:r w:rsidR="006F7CB4">
        <w:rPr>
          <w:rFonts w:asciiTheme="minorHAnsi" w:hAnsiTheme="minorHAnsi" w:cs="Calibri"/>
          <w:bCs/>
          <w:sz w:val="22"/>
          <w:szCs w:val="22"/>
        </w:rPr>
        <w:t xml:space="preserve"> de l’AMAPien qui </w:t>
      </w:r>
    </w:p>
    <w:p w:rsidR="006F7CB4" w:rsidRPr="00B16AD5" w:rsidRDefault="006F7CB4" w:rsidP="00BC38B2">
      <w:pPr>
        <w:pBdr>
          <w:top w:val="single" w:sz="4" w:space="9" w:color="auto"/>
        </w:pBdr>
        <w:tabs>
          <w:tab w:val="left" w:pos="2552"/>
          <w:tab w:val="right" w:pos="7797"/>
        </w:tabs>
        <w:ind w:right="-3"/>
        <w:jc w:val="both"/>
        <w:rPr>
          <w:rFonts w:asciiTheme="minorHAnsi" w:hAnsiTheme="minorHAnsi"/>
          <w:b/>
          <w:bCs/>
          <w:color w:val="FF330D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transmet les informations au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</w:p>
    <w:p w:rsidR="00BC38B2" w:rsidRPr="006F7CB4" w:rsidRDefault="006F7CB4" w:rsidP="00BC38B2">
      <w:pPr>
        <w:tabs>
          <w:tab w:val="left" w:pos="5220"/>
          <w:tab w:val="left" w:pos="5940"/>
        </w:tabs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  <w:r w:rsidRPr="006F7CB4">
        <w:rPr>
          <w:rFonts w:asciiTheme="minorHAnsi" w:hAnsiTheme="minorHAnsi" w:cs="Calibri"/>
          <w:bCs/>
          <w:sz w:val="22"/>
          <w:szCs w:val="22"/>
        </w:rPr>
        <w:t>Réseau</w:t>
      </w:r>
      <w:r>
        <w:rPr>
          <w:rFonts w:asciiTheme="minorHAnsi" w:hAnsiTheme="minorHAnsi" w:cs="Calibri"/>
          <w:bCs/>
          <w:sz w:val="22"/>
          <w:szCs w:val="22"/>
        </w:rPr>
        <w:t xml:space="preserve"> AMAP AuRA :   </w:t>
      </w:r>
    </w:p>
    <w:p w:rsidR="0099355E" w:rsidRPr="001703AC" w:rsidRDefault="0090347C" w:rsidP="001703AC">
      <w:pPr>
        <w:autoSpaceDE w:val="0"/>
        <w:autoSpaceDN w:val="0"/>
        <w:adjustRightInd w:val="0"/>
        <w:jc w:val="both"/>
        <w:rPr>
          <w:rFonts w:ascii="Intro Head R Base" w:hAnsi="Intro Head R Base"/>
          <w:sz w:val="20"/>
        </w:rPr>
      </w:pPr>
      <w:r>
        <w:rPr>
          <w:rFonts w:asciiTheme="minorHAnsi" w:hAnsiTheme="minorHAnsi" w:cs="Calibri"/>
          <w:noProof/>
          <w:sz w:val="36"/>
          <w:szCs w:val="36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left:0;text-align:left;margin-left:740.8pt;margin-top:31.2pt;width:43.65pt;height:38.6pt;z-index:251658752" fillcolor="black">
            <v:shadow color="#868686"/>
            <v:textpath style="font-family:&quot;Franklin Gothic Medium Cond&quot;;v-text-kern:t" trim="t" fitpath="t" string="1/2"/>
          </v:shape>
        </w:pict>
      </w:r>
    </w:p>
    <w:sectPr w:rsidR="0099355E" w:rsidRPr="001703AC" w:rsidSect="00FF0026">
      <w:footerReference w:type="default" r:id="rId10"/>
      <w:pgSz w:w="11906" w:h="16838"/>
      <w:pgMar w:top="720" w:right="1418" w:bottom="72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1F41C9" w:rsidRDefault="001F41C9">
      <w:r>
        <w:separator/>
      </w:r>
    </w:p>
  </w:endnote>
  <w:endnote w:type="continuationSeparator" w:id="0">
    <w:p w:rsidR="001F41C9" w:rsidRDefault="001F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ro Head R Base">
    <w:altName w:val="Times New Roman"/>
    <w:charset w:val="00"/>
    <w:family w:val="auto"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16" w:rsidRPr="00B16AD5" w:rsidRDefault="006B3D16" w:rsidP="006B3D16">
    <w:pPr>
      <w:tabs>
        <w:tab w:val="left" w:pos="5220"/>
        <w:tab w:val="left" w:pos="5940"/>
      </w:tabs>
      <w:jc w:val="center"/>
      <w:rPr>
        <w:rFonts w:asciiTheme="minorHAnsi" w:hAnsiTheme="minorHAnsi" w:cs="Calibri"/>
        <w:b/>
        <w:bCs/>
        <w:i/>
        <w:iCs/>
      </w:rPr>
    </w:pPr>
    <w:r w:rsidRPr="00B16AD5">
      <w:rPr>
        <w:rFonts w:asciiTheme="minorHAnsi" w:hAnsiTheme="minorHAnsi" w:cs="Calibri"/>
        <w:b/>
        <w:bCs/>
        <w:i/>
        <w:iCs/>
      </w:rPr>
      <w:t>Réseau AMAP Auvergne-Rhône-Alpes - 58, rue Raulin- 69007 LYON</w:t>
    </w:r>
  </w:p>
  <w:p w:rsidR="006B3D16" w:rsidRPr="00B16AD5" w:rsidRDefault="006B3D16" w:rsidP="006B3D16">
    <w:pPr>
      <w:tabs>
        <w:tab w:val="left" w:pos="5220"/>
        <w:tab w:val="left" w:pos="5940"/>
      </w:tabs>
      <w:jc w:val="center"/>
      <w:rPr>
        <w:rFonts w:asciiTheme="minorHAnsi" w:hAnsiTheme="minorHAnsi" w:cs="Calibri"/>
        <w:bCs/>
        <w:i/>
        <w:iCs/>
        <w:sz w:val="20"/>
        <w:szCs w:val="20"/>
      </w:rPr>
    </w:pPr>
    <w:r w:rsidRPr="00B16AD5">
      <w:rPr>
        <w:rFonts w:asciiTheme="minorHAnsi" w:hAnsiTheme="minorHAnsi" w:cs="Calibri"/>
        <w:b/>
        <w:bCs/>
        <w:i/>
        <w:iCs/>
      </w:rPr>
      <w:t xml:space="preserve">04.81.91.65.34 – </w:t>
    </w:r>
    <w:hyperlink r:id="rId1" w:history="1">
      <w:r w:rsidRPr="00B16AD5">
        <w:rPr>
          <w:rStyle w:val="Lienhypertexte"/>
          <w:rFonts w:asciiTheme="minorHAnsi" w:hAnsiTheme="minorHAnsi" w:cs="Calibri"/>
          <w:b/>
          <w:bCs/>
          <w:i/>
          <w:iCs/>
        </w:rPr>
        <w:t>pole-admin@amap-aura.org</w:t>
      </w:r>
    </w:hyperlink>
    <w:r w:rsidRPr="00B16AD5">
      <w:rPr>
        <w:rFonts w:asciiTheme="minorHAnsi" w:hAnsiTheme="minorHAnsi" w:cs="Calibri"/>
        <w:b/>
        <w:bCs/>
        <w:i/>
        <w:iCs/>
      </w:rPr>
      <w:t xml:space="preserve"> </w:t>
    </w:r>
  </w:p>
  <w:p w:rsidR="002673A4" w:rsidRDefault="002673A4" w:rsidP="00C862F6">
    <w:pPr>
      <w:pStyle w:val="Pieddepage"/>
      <w:rPr>
        <w:rFonts w:ascii="Calibri" w:hAnsi="Calibri" w:cs="Calibri"/>
      </w:rPr>
    </w:pPr>
  </w:p>
  <w:p w:rsidR="00B16AD5" w:rsidRDefault="00B16AD5" w:rsidP="00C862F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1F41C9" w:rsidRDefault="001F41C9">
      <w:r>
        <w:separator/>
      </w:r>
    </w:p>
  </w:footnote>
  <w:footnote w:type="continuationSeparator" w:id="0">
    <w:p w:rsidR="001F41C9" w:rsidRDefault="001F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850109"/>
    <w:multiLevelType w:val="hybridMultilevel"/>
    <w:tmpl w:val="E0B4F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43B"/>
    <w:multiLevelType w:val="hybridMultilevel"/>
    <w:tmpl w:val="FE64C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7B2"/>
    <w:multiLevelType w:val="hybridMultilevel"/>
    <w:tmpl w:val="B846F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4F0A"/>
    <w:multiLevelType w:val="hybridMultilevel"/>
    <w:tmpl w:val="D02CD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B7B37"/>
    <w:multiLevelType w:val="hybridMultilevel"/>
    <w:tmpl w:val="2D347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53BAD"/>
    <w:multiLevelType w:val="hybridMultilevel"/>
    <w:tmpl w:val="1406948A"/>
    <w:lvl w:ilvl="0" w:tplc="1AD47BD4">
      <w:start w:val="15"/>
      <w:numFmt w:val="bullet"/>
      <w:lvlText w:val=""/>
      <w:lvlJc w:val="left"/>
      <w:pPr>
        <w:ind w:left="6735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3C90153D"/>
    <w:multiLevelType w:val="hybridMultilevel"/>
    <w:tmpl w:val="495A681E"/>
    <w:lvl w:ilvl="0" w:tplc="7302A548">
      <w:start w:val="15"/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516440C6"/>
    <w:multiLevelType w:val="hybridMultilevel"/>
    <w:tmpl w:val="C95ED9D8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>
    <w:nsid w:val="74C33594"/>
    <w:multiLevelType w:val="hybridMultilevel"/>
    <w:tmpl w:val="6A804ACE"/>
    <w:lvl w:ilvl="0" w:tplc="C532C962">
      <w:start w:val="1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2"/>
    <w:rsid w:val="00033753"/>
    <w:rsid w:val="000448C9"/>
    <w:rsid w:val="00052927"/>
    <w:rsid w:val="00054B15"/>
    <w:rsid w:val="00090F78"/>
    <w:rsid w:val="00091ABA"/>
    <w:rsid w:val="00091CD7"/>
    <w:rsid w:val="00092379"/>
    <w:rsid w:val="000A3829"/>
    <w:rsid w:val="000A3E93"/>
    <w:rsid w:val="000D323E"/>
    <w:rsid w:val="000D7B8F"/>
    <w:rsid w:val="000F3BEF"/>
    <w:rsid w:val="000F56E4"/>
    <w:rsid w:val="00102CE3"/>
    <w:rsid w:val="0010512B"/>
    <w:rsid w:val="0010640C"/>
    <w:rsid w:val="00116E15"/>
    <w:rsid w:val="00117BC7"/>
    <w:rsid w:val="00141A63"/>
    <w:rsid w:val="00157F13"/>
    <w:rsid w:val="001703AC"/>
    <w:rsid w:val="00180294"/>
    <w:rsid w:val="001A0AC1"/>
    <w:rsid w:val="001B3880"/>
    <w:rsid w:val="001D1223"/>
    <w:rsid w:val="001D2616"/>
    <w:rsid w:val="001D6C3F"/>
    <w:rsid w:val="001F41C9"/>
    <w:rsid w:val="001F796A"/>
    <w:rsid w:val="00200D35"/>
    <w:rsid w:val="002027A5"/>
    <w:rsid w:val="00207AEF"/>
    <w:rsid w:val="00210B00"/>
    <w:rsid w:val="00215F0A"/>
    <w:rsid w:val="002307B9"/>
    <w:rsid w:val="00246EC4"/>
    <w:rsid w:val="00250B2D"/>
    <w:rsid w:val="002673A4"/>
    <w:rsid w:val="00285267"/>
    <w:rsid w:val="002B67A6"/>
    <w:rsid w:val="002B7722"/>
    <w:rsid w:val="002C7FB7"/>
    <w:rsid w:val="002D44A3"/>
    <w:rsid w:val="002E7088"/>
    <w:rsid w:val="0033108D"/>
    <w:rsid w:val="00367DAA"/>
    <w:rsid w:val="003729E4"/>
    <w:rsid w:val="003E3296"/>
    <w:rsid w:val="003E5B09"/>
    <w:rsid w:val="004329C3"/>
    <w:rsid w:val="0044024C"/>
    <w:rsid w:val="004643A7"/>
    <w:rsid w:val="004838CB"/>
    <w:rsid w:val="00493E1F"/>
    <w:rsid w:val="00494048"/>
    <w:rsid w:val="004A1197"/>
    <w:rsid w:val="004A5829"/>
    <w:rsid w:val="004F0D42"/>
    <w:rsid w:val="004F1FC9"/>
    <w:rsid w:val="0051650C"/>
    <w:rsid w:val="00523006"/>
    <w:rsid w:val="005371FB"/>
    <w:rsid w:val="00571698"/>
    <w:rsid w:val="00575CA2"/>
    <w:rsid w:val="0059458D"/>
    <w:rsid w:val="005C2300"/>
    <w:rsid w:val="005D0DEF"/>
    <w:rsid w:val="005E5860"/>
    <w:rsid w:val="00650B3D"/>
    <w:rsid w:val="00671965"/>
    <w:rsid w:val="006836FD"/>
    <w:rsid w:val="00684FFE"/>
    <w:rsid w:val="006A734D"/>
    <w:rsid w:val="006B0785"/>
    <w:rsid w:val="006B3D16"/>
    <w:rsid w:val="006F7CB4"/>
    <w:rsid w:val="00724C8F"/>
    <w:rsid w:val="007401D3"/>
    <w:rsid w:val="0074149D"/>
    <w:rsid w:val="00760515"/>
    <w:rsid w:val="007631E8"/>
    <w:rsid w:val="00771A76"/>
    <w:rsid w:val="00771E58"/>
    <w:rsid w:val="0077744B"/>
    <w:rsid w:val="007837D2"/>
    <w:rsid w:val="007B5763"/>
    <w:rsid w:val="007C300E"/>
    <w:rsid w:val="007D4381"/>
    <w:rsid w:val="007D6D64"/>
    <w:rsid w:val="007E0BE2"/>
    <w:rsid w:val="007E4C12"/>
    <w:rsid w:val="0080030E"/>
    <w:rsid w:val="00812776"/>
    <w:rsid w:val="00853A0D"/>
    <w:rsid w:val="00861DCD"/>
    <w:rsid w:val="00862912"/>
    <w:rsid w:val="008A7593"/>
    <w:rsid w:val="008B16E4"/>
    <w:rsid w:val="008B46AB"/>
    <w:rsid w:val="008B48C8"/>
    <w:rsid w:val="008D1DBC"/>
    <w:rsid w:val="008D2236"/>
    <w:rsid w:val="008D2462"/>
    <w:rsid w:val="008D4FBD"/>
    <w:rsid w:val="008D5D72"/>
    <w:rsid w:val="0090347C"/>
    <w:rsid w:val="00904AE4"/>
    <w:rsid w:val="00920760"/>
    <w:rsid w:val="00936F07"/>
    <w:rsid w:val="009641F7"/>
    <w:rsid w:val="00966C27"/>
    <w:rsid w:val="0099355E"/>
    <w:rsid w:val="00995F60"/>
    <w:rsid w:val="009B70C1"/>
    <w:rsid w:val="009C5ED5"/>
    <w:rsid w:val="009F3882"/>
    <w:rsid w:val="00A00932"/>
    <w:rsid w:val="00A070F4"/>
    <w:rsid w:val="00A37AA2"/>
    <w:rsid w:val="00A503BE"/>
    <w:rsid w:val="00A84237"/>
    <w:rsid w:val="00A9512B"/>
    <w:rsid w:val="00AD49A3"/>
    <w:rsid w:val="00AD4EE6"/>
    <w:rsid w:val="00B16AD5"/>
    <w:rsid w:val="00B23AB7"/>
    <w:rsid w:val="00B275A2"/>
    <w:rsid w:val="00BA6BD8"/>
    <w:rsid w:val="00BB097A"/>
    <w:rsid w:val="00BC38B2"/>
    <w:rsid w:val="00BC72A3"/>
    <w:rsid w:val="00BC79EB"/>
    <w:rsid w:val="00C42F4F"/>
    <w:rsid w:val="00C5046C"/>
    <w:rsid w:val="00C84818"/>
    <w:rsid w:val="00C862F6"/>
    <w:rsid w:val="00CA5FF2"/>
    <w:rsid w:val="00CC55B6"/>
    <w:rsid w:val="00D029E2"/>
    <w:rsid w:val="00D12B5E"/>
    <w:rsid w:val="00D4298B"/>
    <w:rsid w:val="00D602CF"/>
    <w:rsid w:val="00E04325"/>
    <w:rsid w:val="00E06CDB"/>
    <w:rsid w:val="00E415E5"/>
    <w:rsid w:val="00E5502A"/>
    <w:rsid w:val="00EB26F2"/>
    <w:rsid w:val="00EF5249"/>
    <w:rsid w:val="00EF68F0"/>
    <w:rsid w:val="00F16D99"/>
    <w:rsid w:val="00F44A79"/>
    <w:rsid w:val="00F54BAC"/>
    <w:rsid w:val="00F65EED"/>
    <w:rsid w:val="00F95234"/>
    <w:rsid w:val="00FA32DC"/>
    <w:rsid w:val="00FB4BA1"/>
    <w:rsid w:val="00FD273E"/>
    <w:rsid w:val="00FE2DC7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80"/>
    <w:rPr>
      <w:sz w:val="24"/>
      <w:szCs w:val="24"/>
    </w:rPr>
  </w:style>
  <w:style w:type="paragraph" w:styleId="Titre2">
    <w:name w:val="heading 2"/>
    <w:basedOn w:val="Normal"/>
    <w:next w:val="Normal"/>
    <w:qFormat/>
    <w:rsid w:val="001B3880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 w:cs="Arial"/>
      <w:b/>
      <w:kern w:val="1"/>
      <w:sz w:val="20"/>
    </w:rPr>
  </w:style>
  <w:style w:type="paragraph" w:styleId="Titre3">
    <w:name w:val="heading 3"/>
    <w:basedOn w:val="Normal"/>
    <w:next w:val="Normal"/>
    <w:qFormat/>
    <w:rsid w:val="001B3880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semiHidden/>
    <w:rsid w:val="001B3880"/>
    <w:rPr>
      <w:vertAlign w:val="superscript"/>
    </w:rPr>
  </w:style>
  <w:style w:type="paragraph" w:customStyle="1" w:styleId="Lgende1">
    <w:name w:val="Légende1"/>
    <w:basedOn w:val="Normal"/>
    <w:rsid w:val="001B388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character" w:styleId="Lienhypertexte">
    <w:name w:val="Hyperlink"/>
    <w:basedOn w:val="Policepardfaut1"/>
    <w:semiHidden/>
    <w:rsid w:val="001B3880"/>
    <w:rPr>
      <w:color w:val="0000FF"/>
      <w:u w:val="single"/>
    </w:rPr>
  </w:style>
  <w:style w:type="character" w:customStyle="1" w:styleId="Policepardfaut1">
    <w:name w:val="Police par défaut1"/>
    <w:rsid w:val="001B3880"/>
  </w:style>
  <w:style w:type="paragraph" w:styleId="Corpsdetexte">
    <w:name w:val="Body Text"/>
    <w:basedOn w:val="Normal"/>
    <w:semiHidden/>
    <w:rsid w:val="001B388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Notedebasdepage">
    <w:name w:val="footnote text"/>
    <w:basedOn w:val="Normal"/>
    <w:link w:val="NotedebasdepageCar"/>
    <w:semiHidden/>
    <w:rsid w:val="001B3880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86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62F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6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2F6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C862F6"/>
    <w:rPr>
      <w:rFonts w:eastAsia="Lucida Sans Unicode"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F0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9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80"/>
    <w:rPr>
      <w:sz w:val="24"/>
      <w:szCs w:val="24"/>
    </w:rPr>
  </w:style>
  <w:style w:type="paragraph" w:styleId="Titre2">
    <w:name w:val="heading 2"/>
    <w:basedOn w:val="Normal"/>
    <w:next w:val="Normal"/>
    <w:qFormat/>
    <w:rsid w:val="001B3880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 w:cs="Arial"/>
      <w:b/>
      <w:kern w:val="1"/>
      <w:sz w:val="20"/>
    </w:rPr>
  </w:style>
  <w:style w:type="paragraph" w:styleId="Titre3">
    <w:name w:val="heading 3"/>
    <w:basedOn w:val="Normal"/>
    <w:next w:val="Normal"/>
    <w:qFormat/>
    <w:rsid w:val="001B3880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semiHidden/>
    <w:rsid w:val="001B3880"/>
    <w:rPr>
      <w:vertAlign w:val="superscript"/>
    </w:rPr>
  </w:style>
  <w:style w:type="paragraph" w:customStyle="1" w:styleId="Lgende1">
    <w:name w:val="Légende1"/>
    <w:basedOn w:val="Normal"/>
    <w:rsid w:val="001B388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character" w:styleId="Lienhypertexte">
    <w:name w:val="Hyperlink"/>
    <w:basedOn w:val="Policepardfaut1"/>
    <w:semiHidden/>
    <w:rsid w:val="001B3880"/>
    <w:rPr>
      <w:color w:val="0000FF"/>
      <w:u w:val="single"/>
    </w:rPr>
  </w:style>
  <w:style w:type="character" w:customStyle="1" w:styleId="Policepardfaut1">
    <w:name w:val="Police par défaut1"/>
    <w:rsid w:val="001B3880"/>
  </w:style>
  <w:style w:type="paragraph" w:styleId="Corpsdetexte">
    <w:name w:val="Body Text"/>
    <w:basedOn w:val="Normal"/>
    <w:semiHidden/>
    <w:rsid w:val="001B388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Notedebasdepage">
    <w:name w:val="footnote text"/>
    <w:basedOn w:val="Normal"/>
    <w:link w:val="NotedebasdepageCar"/>
    <w:semiHidden/>
    <w:rsid w:val="001B3880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86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62F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86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2F6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C862F6"/>
    <w:rPr>
      <w:rFonts w:eastAsia="Lucida Sans Unicode"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F0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9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e-admin@amap-aur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71DA-1EB4-F34B-8A84-94DD17C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18" baseType="variant"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mailto:pole-admin@amap-aura.org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http://www.amap-aura.org/</vt:lpwstr>
      </vt:variant>
      <vt:variant>
        <vt:lpwstr/>
      </vt:variant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mailto:pole-admin@amap-aura.org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Isère</dc:creator>
  <cp:lastModifiedBy>carmen carmen jay</cp:lastModifiedBy>
  <cp:revision>2</cp:revision>
  <cp:lastPrinted>2020-01-31T08:10:00Z</cp:lastPrinted>
  <dcterms:created xsi:type="dcterms:W3CDTF">2021-10-16T08:48:00Z</dcterms:created>
  <dcterms:modified xsi:type="dcterms:W3CDTF">2021-10-16T08:48:00Z</dcterms:modified>
</cp:coreProperties>
</file>